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5553"/>
        <w:gridCol w:w="985"/>
        <w:gridCol w:w="1430"/>
        <w:gridCol w:w="1637"/>
        <w:gridCol w:w="1755"/>
        <w:gridCol w:w="1440"/>
        <w:gridCol w:w="1734"/>
      </w:tblGrid>
      <w:tr w:rsidR="00FA26AA" w:rsidRPr="00FD2302" w:rsidTr="00FA26AA">
        <w:trPr>
          <w:trHeight w:val="330"/>
          <w:jc w:val="center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A26AA" w:rsidRPr="00FD2302" w:rsidRDefault="00FA26AA" w:rsidP="00FA26A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b/>
                <w:sz w:val="16"/>
                <w:szCs w:val="16"/>
                <w:lang w:val="bg-BG"/>
              </w:rPr>
              <w:t>Таблица: Индикативен бюджет на Стратегическия план за развитие на земеделие</w:t>
            </w:r>
            <w:r w:rsidR="00FD2302">
              <w:rPr>
                <w:rFonts w:ascii="Tahoma" w:hAnsi="Tahoma" w:cs="Tahoma"/>
                <w:b/>
                <w:sz w:val="16"/>
                <w:szCs w:val="16"/>
                <w:lang w:val="bg-BG"/>
              </w:rPr>
              <w:t>то</w:t>
            </w:r>
            <w:r w:rsidRPr="00FD2302">
              <w:rPr>
                <w:rFonts w:ascii="Tahoma" w:hAnsi="Tahoma" w:cs="Tahoma"/>
                <w:b/>
                <w:sz w:val="16"/>
                <w:szCs w:val="16"/>
                <w:lang w:val="bg-BG"/>
              </w:rPr>
              <w:t xml:space="preserve"> и селски</w:t>
            </w:r>
            <w:r w:rsidR="00FD2302">
              <w:rPr>
                <w:rFonts w:ascii="Tahoma" w:hAnsi="Tahoma" w:cs="Tahoma"/>
                <w:b/>
                <w:sz w:val="16"/>
                <w:szCs w:val="16"/>
                <w:lang w:val="bg-BG"/>
              </w:rPr>
              <w:t>те</w:t>
            </w:r>
            <w:r w:rsidRPr="00FD2302">
              <w:rPr>
                <w:rFonts w:ascii="Tahoma" w:hAnsi="Tahoma" w:cs="Tahoma"/>
                <w:b/>
                <w:sz w:val="16"/>
                <w:szCs w:val="16"/>
                <w:lang w:val="bg-BG"/>
              </w:rPr>
              <w:t xml:space="preserve"> райони на България за периода 2023-2027 г.</w:t>
            </w:r>
          </w:p>
        </w:tc>
      </w:tr>
      <w:tr w:rsidR="002A7DC1" w:rsidRPr="00FD2302" w:rsidTr="00FD2302">
        <w:trPr>
          <w:trHeight w:val="405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№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I  Стълб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1034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ИНТЕРВЕНЦИИ ДИРЕКТНИ ПЛАЩАНИЯ (финансирани от ЕФГЗ)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ЕФГЗ в %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ЕФГЗ В ЕВРО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ЕВРО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FD2302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Европейско</w:t>
            </w:r>
            <w:r w:rsidR="002A7DC1"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финансиране, % от публичните разходи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% от публичните разходи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публични средства, ЕВРО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Основно подпомагане на доходите за устойчивост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47.99%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1 976 619 489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1 976 619 489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Допълнително преразпределително подпомагане на доходите за устойчивост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9.97%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410 709 096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410 709 096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Допълнително подпомагане на доходите за млади земеделски стопани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61 606 365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61 606 365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Плащания за малки земеделски стопани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0.35%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14 375 000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14 375 000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поддържане на биологично земеделие (земеделски площи)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2.22%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91 414 200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91 414 200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поддържане на биологично земеделие (селскостопански животни)- ставката е на 1 ЖЕ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23 114 198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23 114 198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поддържане и подобряване на биологичното разнообразие и екологичната инфраструктура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3.88%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159 965 606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159 965 606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Еко схема за запазване и възстановяване на почвения потенциал – насърчаване на зелено торене и органично наторяване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2.63%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108 229 225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108 229 225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намаляване използването на пестициди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4.22%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173 757 915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173 757 915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екологично поддържане на трайните насаждения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0.91%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37 419 000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37 419 000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екстензивно поддържане на постоянно затревените площи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2.14%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88 113 605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88 113 605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поддържане и подобряване на биоразнообразието в горски екосистеми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30 833 769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30 833 769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Еко схема за разнообразяване на отглежданите култури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7.34%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302 177 710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302 177 710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Буферни екологични ивици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11 747 000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11 747 000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млечни крави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1.40%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57 663 556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57 663 556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млечни крави включени в развъдни програми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1.94%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80 088 273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80 088 273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месодайни крави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1.75%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72 079 446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72 079 446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месодайни крави включени в развъдни програми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11 340 500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11 340 500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крави от застрашени от изчезване породи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19 221 187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19 221 187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говеда в планински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1 793 978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1 793 978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биволи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11 692 889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11 692 889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овце и кози включени в развъдни програми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1.05%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43 087 490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43 087 490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овце и кози в планински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0.14%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5 766 354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5 766 354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за овце и кози от застрашени от изчезване породи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17 619 420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17 619 420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– плодове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2.21%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91 079 680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91 079 680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– плодови насаждения  до встъпването им в плододаване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9 661 197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9 661 197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Обвързано с производството подпомагане на доходите за зеленчуци (домати, краставици,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корнишони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и патладжани)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8 314 069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8 314 069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зеленчуци (пипер)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11 597 330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11 597 330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зеленчуци (моркови, зеле, дини и пъпеши)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18 768 755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18 768 755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зеленчуци (картофи, лук и чесън)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20 468 952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20 468 952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оранжерийно производство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29 621 983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29 621 983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плодове и зеленчуци в планинските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24 049 296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24 049 296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Обвързано с производството подпомагане на доходите за протеинови култури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1.99%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82 141 819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82 141 819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Специално плащане за културата памук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0.31%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12 789 100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12 789 100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Преходна национална помощ за тютюн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161 110 000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161 110 000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Преходна национална помощ за говеда - необвързана с производство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65 577 993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65 577 993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Преходна национална помощ за овце-майки и/или кози - майки - обвързана с производство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54 870 007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54 870 007 </w:t>
            </w:r>
          </w:p>
        </w:tc>
      </w:tr>
      <w:tr w:rsidR="002A7DC1" w:rsidRPr="00FD2302" w:rsidTr="00FD2302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Общо, Директни плащания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4 118 927 452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281 558 000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93.60%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6.40%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4 400 485 452 </w:t>
            </w:r>
          </w:p>
        </w:tc>
      </w:tr>
      <w:tr w:rsidR="002A7DC1" w:rsidRPr="00FD2302" w:rsidTr="00FD2302">
        <w:trPr>
          <w:trHeight w:val="28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1140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СЕКТОРНИ ИНТЕРВЕНЦИИ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ЕФГЗ в %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ЕФГЗ В ЕВРО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ЕВРО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FD2302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Европейско</w:t>
            </w:r>
            <w:r w:rsidR="002A7DC1"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финансиране, % от публичните разходи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% от публичните разходи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публични средства, ЕВРО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Сектор "Мляко и млечни продукти"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920 340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920 340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Сектор "Плодове и зеленчуци"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1 792 361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4 371 613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29.08%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70.92%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6 163 974 </w:t>
            </w:r>
          </w:p>
        </w:tc>
      </w:tr>
      <w:tr w:rsidR="002A7DC1" w:rsidRPr="00FD2302" w:rsidTr="00FD2302">
        <w:trPr>
          <w:trHeight w:val="28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890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ИНТЕРВЕНЦИИ В СЕКТОР "ПЧЕЛАРСТВО"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ЕФГЗ в %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ЕФГЗ В ЕВРО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ЕВРО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FD2302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Европейско</w:t>
            </w:r>
            <w:r w:rsidR="002A7DC1"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финансиране, % от публичните разходи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% от публичните разходи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публични средства, ЕВРО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Консултантски услуги, техническа помощ, обучение, информация и обмен на добри практики, включително чрез работа в мрежа, за пчелари и пчеларски организации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0.10%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2 147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3 221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5 369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Борба срещу агресорите и болестите в кошера, особено срещу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вароатозата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23.78%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490 848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736 272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1 227 119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Подновяване на пчелните кошери в Съюза, включително развъждане на пчели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20.31%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419 266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628 899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1 048 164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Рационализиране на подвижното пчеларство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3.78%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77 932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116 898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194 831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материални и нематериални активи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31.61%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652 418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978 628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1 631 046 </w:t>
            </w:r>
          </w:p>
        </w:tc>
      </w:tr>
      <w:tr w:rsidR="002A7DC1" w:rsidRPr="00FD2302" w:rsidTr="00FD2302">
        <w:trPr>
          <w:trHeight w:val="85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Действия за подпомагане на лабораториите за анализ на пчелните продукти, загубата на пчели или спада на производителността, както и потенциално токсичните за пчелите вещества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15 098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22 646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37 744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Действия за запазване или увеличаване на наличния брой пчелни кошери в Съюза, включително развъждане на пчели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18.99%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391 860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587 790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979 650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Сътрудничество със специализирани органи за изпълнението на изследователски програми в областта на пчеларството и пчелните продукти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10 226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15 339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25 565 </w:t>
            </w:r>
          </w:p>
        </w:tc>
      </w:tr>
      <w:tr w:rsidR="002A7DC1" w:rsidRPr="00FD2302" w:rsidTr="00FD2302">
        <w:trPr>
          <w:trHeight w:val="85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Популяризиране, комуникация и маркетинг, включително действия за наблюдение на пазара и дейности, насочени по-специално към повишаване на осведомеността на потребителите относно качеството на пчелните продукти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4 089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6 134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10 223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Общо, сектор "Пчеларство"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2 063 885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3 095 827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5 159 712 </w:t>
            </w:r>
          </w:p>
        </w:tc>
      </w:tr>
      <w:tr w:rsidR="002A7DC1" w:rsidRPr="00FD2302" w:rsidTr="00FD2302">
        <w:trPr>
          <w:trHeight w:val="152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719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ИНТЕРВЕНЦИИ В ЛОЗАРО-ВИНАРСКИЯ СЕКТОР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ЕФГЗ в %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ЕФГЗ В ЕВРО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ЕВРО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Eвропейско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финансиране, % от публичните разходи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% от публичните разходи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публични средства, ЕВРО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Преструктуриране и конверсия на лозя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48.04%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49 422 854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49 422 854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лозаро-винарския сектор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38.44%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39 550 633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39 550 633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Събиране на реколтата на зелено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0.99%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1 022 599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1 022 599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Застраховане на реколтата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0.60%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613 560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613 560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Информиране в държавите членки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1.94%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1 200 000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62.50%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37.50%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3 200 000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Насърчаване на винения туризъм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0.97%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Популяризиране в трети държави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1.94%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1 200 000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62.50%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37.50%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3 200 000 </w:t>
            </w:r>
          </w:p>
        </w:tc>
      </w:tr>
      <w:tr w:rsidR="002A7DC1" w:rsidRPr="00FD2302" w:rsidTr="00FD230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екологични съоръжения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7.07%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7 274 354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7 274 354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Общо,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лозаро-винарски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сектор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102 884 000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2 400 000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97.72%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2.28%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105 284 000 </w:t>
            </w:r>
          </w:p>
        </w:tc>
      </w:tr>
      <w:tr w:rsidR="002A7DC1" w:rsidRPr="00FD2302" w:rsidTr="00FD2302">
        <w:trPr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56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интервенции по стълб I (финансирани от ЕФГЗ)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4 226 588 037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291 425 440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93.55%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6.45%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4 518 013 477 </w:t>
            </w:r>
          </w:p>
        </w:tc>
      </w:tr>
      <w:tr w:rsidR="002A7DC1" w:rsidRPr="00FD2302" w:rsidTr="00FD2302">
        <w:trPr>
          <w:trHeight w:val="28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375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II  Стълб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93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ИНТЕРВЕНЦИИ "РАЗВИТИЕ НА СЕЛСКИТЕ РАЙОНИ", финансирани от ЕЗФРСР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ЕЗФРСР в %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Средства от ЕЗФРСР, ЕВРО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ЕВРО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Eвропейско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финансиране, % от публичните разходи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Национално финансиране, % от публичните разходи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публични средства, ЕВРО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Биологично производство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134 027 256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201 040 884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335 068 140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Райони, изправени пред природни или други специфични ограничения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7.72%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108 969 160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163 453 739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272 422 899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Плащания за земеделски земи в зони от Натура 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2.29%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32 310 858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48 466 287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80 777 144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Възстановяване и поддържане на деградирали пасищни територии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Устойчиво управление на пасища в земеделски земи с ВПС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6 443 253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9 664 879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16 108 132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Насърчаване използването на култури и сортове, устойчиви към климатичните условия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1.11%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15 600 000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23 400 000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Опазване на застрашени от изчезване местни сортове, важни за селското стопанство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1.18%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16 654 066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24 981 099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41 635 165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Опазване на местни породи (автохтонни), важни за селското стопанство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1.11%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15 600 000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23 400 000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Традиционни практики за сезонна паша - пасторализъм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3 527 033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5 290 550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8 817 583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Поддържане на местообитанията на червеногушата гъска (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Branta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ruficollis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),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Кръстат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(царски) орел и Египетски лешояд в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орнитологични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важни места в обработваеми земи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0.06%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1 200 000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Създаване и възстановяване на екологичната инфраструктура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7 802 904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11 704 356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19 507 260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Използване на устойчиви практики и сортове, отглеждани при специфични условия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28 216 264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42 324 397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70 540 661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Насърчаване намалението на употребата на продуктите за растителна защита и торове през контрол в краен продукт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2.84%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Насърчаване на естественото опрашване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0.68%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9 600 000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14 400 000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Хуманно отношение към животните и антимикробна резистентност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1.42%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Консултантски услуги и повишаване на консултантския капацитет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7 548 659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11 322 989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18 871 649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Подкрепа за оперативни групи в рамките на Европейското партньорство за иновации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Сътрудничество за къси вериги на доставки и местни пазари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3 800 000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5 700 000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9 500 000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Професионално обучение и придобиване на умения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0.65%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9 170 286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13 755 429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22 925 715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Земеделските стопанства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98 756 925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148 135 388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246 892 314 </w:t>
            </w:r>
          </w:p>
        </w:tc>
      </w:tr>
      <w:tr w:rsidR="002A7DC1" w:rsidRPr="00FD2302" w:rsidTr="00FD2302">
        <w:trPr>
          <w:trHeight w:val="45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земеделските стопанства насочени към опазване на компонентите на околната 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42 324 397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63 486 595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105 810 992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за преработка на селскостопански продукти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119 919 124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179 878 686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299 797 809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за преработка на селскостопански продукти, насочени към опазване на компонентите на околната 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42 324 397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63 486 595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105 810 992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 за  неселскостопански  дейности  в селските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2.80%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39 502 770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59 254 155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98 756 925 </w:t>
            </w:r>
          </w:p>
        </w:tc>
      </w:tr>
      <w:tr w:rsidR="002A7DC1" w:rsidRPr="00FD2302" w:rsidTr="002A7DC1">
        <w:trPr>
          <w:trHeight w:val="881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Подпомагане на много малки земеделски стопанства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28 216 264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42 324 397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70 540 661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Стартова помощ за установяване на млади земеделски стопани в селското стопанство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63 486 595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95 229 892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158 716 487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Популяризиране и подкрепа на схеми за качество, признати от Съюза или от държавите членки, както и тяхното използване от земеделските производители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9 875 693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14 813 539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24 689 231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Подкрепа на организации на производители или групи от производители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0.35%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7 500 000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12 500 000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инфраструктура за напояване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2.84%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Възстановяването на земеделски потенциал след природни бедствия или катастрофични събития и инвестиции в подходящи превантивни действия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0.18%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2 468 923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3 703 385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6 172 308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ВЗАИМОСПОМАГАТЕЛЕН ФОНД ЗА ГАРАНТИРАНЕ НА ДОХОДИТЕ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1.70%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23 983 825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35 975 737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59 959 562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Финансови инструменти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0.71%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Залесяване и възстановяване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0.17%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2 400 000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3 600 000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45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Предотвратяване на щети по горите от горски пожари, природни бедствия и катастрофични събития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0.34%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4 800 000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7 200 000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12 000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57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Намаляване загубата на биологично разнообразие, опазване на горските местообитания и намаляване на незаконните дейности в горските територии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0.14%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Първична преработка на дървесина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35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Подобряване на здравословното състояние и устойчивостта на горските екосистеми чрез подпомагане провеждането на сечи в горските територии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Горско екологични дейности в горите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0.51%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7 200 000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10 800 000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18 000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39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Натура 2000 за гори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0.43%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6 000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9 000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15 000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Инвестиции в основни услуги и дребна по мащаби инфраструктура в селските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14.60%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206 004 864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309 007 296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515 012 161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Запазването на духовния и културния живот на населението в селските райони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2.06%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29 000 </w:t>
            </w:r>
            <w:proofErr w:type="spellStart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000</w:t>
            </w:r>
            <w:proofErr w:type="spellEnd"/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43 500 000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72 500 000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Подготовка и изпълнение на подхода Лидер/Водено от общностите местно развитие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8.00%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112 865 058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169 297 586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282 162 644 </w:t>
            </w:r>
          </w:p>
        </w:tc>
      </w:tr>
      <w:tr w:rsidR="002A7DC1" w:rsidRPr="00FD2302" w:rsidTr="00FD2302">
        <w:trPr>
          <w:trHeight w:val="28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Техническа помощ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2.17%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30 614 647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45 921 970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76 536 617 </w:t>
            </w:r>
          </w:p>
        </w:tc>
      </w:tr>
      <w:tr w:rsidR="002A7DC1" w:rsidRPr="00FD2302" w:rsidTr="00FD2302">
        <w:trPr>
          <w:trHeight w:val="188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интервенции по стълб II (финансирани от ЕЗФРСР)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1 410 813 220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2 116 219 830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40.00%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60.00%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3 527 033 050 </w:t>
            </w:r>
          </w:p>
        </w:tc>
      </w:tr>
      <w:tr w:rsidR="002A7DC1" w:rsidRPr="00FD2302" w:rsidTr="00FD2302">
        <w:trPr>
          <w:trHeight w:val="289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</w:tr>
      <w:tr w:rsidR="002A7DC1" w:rsidRPr="00FD2302" w:rsidTr="00FD2302">
        <w:trPr>
          <w:trHeight w:val="494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99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Общо интервенции по стълб I и стълб II (финансирани от ЕФГЗ и ЕЗФРСР)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100.0%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5 637 401 258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2 407 645 270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70.07%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29.93%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7DC1" w:rsidRPr="00FD2302" w:rsidRDefault="002A7DC1" w:rsidP="002A7DC1">
            <w:pPr>
              <w:jc w:val="right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 xml:space="preserve"> 8 045 046 528 </w:t>
            </w:r>
          </w:p>
        </w:tc>
      </w:tr>
      <w:tr w:rsidR="00FA26AA" w:rsidRPr="00FD2302" w:rsidTr="00FA26AA">
        <w:trPr>
          <w:trHeight w:val="285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6AA" w:rsidRPr="00FD2302" w:rsidRDefault="00FA26AA" w:rsidP="003C7F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bg-BG"/>
              </w:rPr>
            </w:pPr>
          </w:p>
        </w:tc>
        <w:tc>
          <w:tcPr>
            <w:tcW w:w="12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6AA" w:rsidRPr="00FD2302" w:rsidRDefault="00FA26AA" w:rsidP="00FA26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bg-BG"/>
              </w:rPr>
            </w:pPr>
            <w:r w:rsidRPr="00FD2302">
              <w:rPr>
                <w:rFonts w:ascii="Tahoma" w:hAnsi="Tahoma" w:cs="Tahoma"/>
                <w:sz w:val="16"/>
                <w:szCs w:val="16"/>
                <w:lang w:val="bg-BG"/>
              </w:rPr>
              <w:t>*Номерацията на интервенциите е условна, за целите на настоящата таблица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AA" w:rsidRPr="00FD2302" w:rsidRDefault="00FA26AA" w:rsidP="003C7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bg-BG"/>
              </w:rPr>
            </w:pPr>
          </w:p>
        </w:tc>
      </w:tr>
    </w:tbl>
    <w:p w:rsidR="00A926F3" w:rsidRPr="00FD2302" w:rsidRDefault="00A926F3" w:rsidP="003C7F54">
      <w:pPr>
        <w:ind w:right="10"/>
        <w:rPr>
          <w:rFonts w:ascii="Times New Roman" w:hAnsi="Times New Roman" w:cs="Times New Roman"/>
          <w:sz w:val="16"/>
          <w:szCs w:val="16"/>
          <w:lang w:val="bg-BG"/>
        </w:rPr>
      </w:pPr>
    </w:p>
    <w:sectPr w:rsidR="00A926F3" w:rsidRPr="00FD2302" w:rsidSect="002A7DC1">
      <w:pgSz w:w="15840" w:h="12240" w:orient="landscape"/>
      <w:pgMar w:top="90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1"/>
    <w:rsid w:val="002A7DC1"/>
    <w:rsid w:val="003C7F54"/>
    <w:rsid w:val="006B5301"/>
    <w:rsid w:val="007E2416"/>
    <w:rsid w:val="00A926F3"/>
    <w:rsid w:val="00BC3959"/>
    <w:rsid w:val="00C21D09"/>
    <w:rsid w:val="00C84B04"/>
    <w:rsid w:val="00E95B89"/>
    <w:rsid w:val="00FA26AA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959"/>
    <w:rPr>
      <w:color w:val="954F72"/>
      <w:u w:val="single"/>
    </w:rPr>
  </w:style>
  <w:style w:type="paragraph" w:customStyle="1" w:styleId="xl63">
    <w:name w:val="xl63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4">
    <w:name w:val="xl64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9">
    <w:name w:val="xl69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0">
    <w:name w:val="xl70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2">
    <w:name w:val="xl72"/>
    <w:basedOn w:val="Normal"/>
    <w:rsid w:val="00BC39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3">
    <w:name w:val="xl73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BC395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7">
    <w:name w:val="xl77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</w:rPr>
  </w:style>
  <w:style w:type="paragraph" w:customStyle="1" w:styleId="xl80">
    <w:name w:val="xl80"/>
    <w:basedOn w:val="Normal"/>
    <w:rsid w:val="00B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4">
    <w:name w:val="xl84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6">
    <w:name w:val="xl86"/>
    <w:basedOn w:val="Normal"/>
    <w:rsid w:val="00BC39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7">
    <w:name w:val="xl87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BC395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2">
    <w:name w:val="xl92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3">
    <w:name w:val="xl93"/>
    <w:basedOn w:val="Normal"/>
    <w:rsid w:val="00BC39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5">
    <w:name w:val="xl95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6">
    <w:name w:val="xl96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7">
    <w:name w:val="xl97"/>
    <w:basedOn w:val="Normal"/>
    <w:rsid w:val="00B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C39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9">
    <w:name w:val="xl99"/>
    <w:basedOn w:val="Normal"/>
    <w:rsid w:val="00BC39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1">
    <w:name w:val="xl10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6">
    <w:name w:val="xl10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8">
    <w:name w:val="xl10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9">
    <w:name w:val="xl109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0">
    <w:name w:val="xl110"/>
    <w:basedOn w:val="Normal"/>
    <w:rsid w:val="00BC39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959"/>
    <w:rPr>
      <w:color w:val="954F72"/>
      <w:u w:val="single"/>
    </w:rPr>
  </w:style>
  <w:style w:type="paragraph" w:customStyle="1" w:styleId="xl63">
    <w:name w:val="xl63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4">
    <w:name w:val="xl64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9">
    <w:name w:val="xl69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0">
    <w:name w:val="xl70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2">
    <w:name w:val="xl72"/>
    <w:basedOn w:val="Normal"/>
    <w:rsid w:val="00BC39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3">
    <w:name w:val="xl73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BC395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7">
    <w:name w:val="xl77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</w:rPr>
  </w:style>
  <w:style w:type="paragraph" w:customStyle="1" w:styleId="xl80">
    <w:name w:val="xl80"/>
    <w:basedOn w:val="Normal"/>
    <w:rsid w:val="00B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4">
    <w:name w:val="xl84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BC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6">
    <w:name w:val="xl86"/>
    <w:basedOn w:val="Normal"/>
    <w:rsid w:val="00BC39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7">
    <w:name w:val="xl87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BC39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BC395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2">
    <w:name w:val="xl92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3">
    <w:name w:val="xl93"/>
    <w:basedOn w:val="Normal"/>
    <w:rsid w:val="00BC39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5">
    <w:name w:val="xl95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6">
    <w:name w:val="xl96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7">
    <w:name w:val="xl97"/>
    <w:basedOn w:val="Normal"/>
    <w:rsid w:val="00B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C39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9">
    <w:name w:val="xl99"/>
    <w:basedOn w:val="Normal"/>
    <w:rsid w:val="00BC39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1">
    <w:name w:val="xl101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BC39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BC39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6">
    <w:name w:val="xl106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8">
    <w:name w:val="xl108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9">
    <w:name w:val="xl109"/>
    <w:basedOn w:val="Normal"/>
    <w:rsid w:val="00BC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10">
    <w:name w:val="xl110"/>
    <w:basedOn w:val="Normal"/>
    <w:rsid w:val="00BC39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2022-02-20T19:14:00Z</dcterms:created>
  <dcterms:modified xsi:type="dcterms:W3CDTF">2022-02-20T19:14:00Z</dcterms:modified>
</cp:coreProperties>
</file>